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6A817">
      <w:pPr>
        <w:jc w:val="left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附件4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：</w:t>
      </w:r>
      <w:bookmarkStart w:id="0" w:name="_GoBack"/>
      <w:bookmarkEnd w:id="0"/>
    </w:p>
    <w:p w14:paraId="398CEF8D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辽宁理工学院二级学院各类奖学金评选标准</w:t>
      </w:r>
    </w:p>
    <w:p w14:paraId="6101A19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为了规范学院各类奖学金评选活动的公开、公平、公正开展，现将各类奖学金评选活动具体规范说明如下。</w:t>
      </w:r>
    </w:p>
    <w:p w14:paraId="7CF131DC"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奖学金评选委员会</w:t>
      </w:r>
    </w:p>
    <w:p w14:paraId="1504DB9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各学院成立奖学金评选委员会，成员包括学院资助工作领导小组成员及学生代表，学生代表人数可根据学院实际情况选定，确保评选过程的客观性和公正性。</w:t>
      </w:r>
    </w:p>
    <w:p w14:paraId="61E23958"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评分标准</w:t>
      </w:r>
    </w:p>
    <w:p w14:paraId="55573C5A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类奖学金评选采取定性和定量结合方式，让每个符合条件的申请学生都有公平竞争的机会，客观地衡量申报者在每个方面的表现。定性评分是基于评委对申报者个人展示的整体印象进行主观评价，定量评分是通过给每个评判标准设置具体的分值，在每个标准上给予具体的分数。</w:t>
      </w:r>
    </w:p>
    <w:p w14:paraId="3BE3EF7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各学院依据学院实际确定适合的评分标准，其中，建议教师评分总分占70%，学生代表评分总分占30%。</w:t>
      </w:r>
    </w:p>
    <w:p w14:paraId="44EAF8AA"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材料审核</w:t>
      </w:r>
    </w:p>
    <w:p w14:paraId="3EF088C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学院应对申请者提交的各类奖学金申请材料进行严格的审核，确保材料真实。</w:t>
      </w:r>
    </w:p>
    <w:p w14:paraId="126365A2"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保护个人信息</w:t>
      </w:r>
    </w:p>
    <w:p w14:paraId="4546817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学院应妥善处理申请者的个人信息，确保其隐私和保密性，防止信息泄露和不当使用。</w:t>
      </w:r>
    </w:p>
    <w:p w14:paraId="02EE1E70">
      <w:pPr>
        <w:numPr>
          <w:ilvl w:val="0"/>
          <w:numId w:val="1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演讲答辩环节</w:t>
      </w:r>
    </w:p>
    <w:p w14:paraId="7BB9329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对于申请奖学金的学生，学院应确保评委的公正性，避免任何可能的人为偏见。演讲答辩环节，须有学生观摩，以此发挥典型引领作用。</w:t>
      </w:r>
    </w:p>
    <w:p w14:paraId="644CD455">
      <w:pPr>
        <w:numPr>
          <w:ilvl w:val="0"/>
          <w:numId w:val="1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民主公开</w:t>
      </w:r>
    </w:p>
    <w:p w14:paraId="6CC31CA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评选过程应该公开透明，学院及时公布评选结果，并向申请者提供申诉渠道，确保申请者的权益得到保障。</w:t>
      </w:r>
    </w:p>
    <w:p w14:paraId="7B48DB75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七、建立申诉机制</w:t>
      </w:r>
    </w:p>
    <w:p w14:paraId="002E603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学院应建立健全申诉机制，对评选结果的异议和申诉，学院及时进行处理并给予合理解释。 </w:t>
      </w:r>
    </w:p>
    <w:p w14:paraId="06D5A356"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八、监督监察</w:t>
      </w:r>
    </w:p>
    <w:p w14:paraId="6BD6F63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各学院将互监互检职责履行到位，切勿流于形式，如发现弄虚作假现象，一经核实，取消资格，学生资助管理中心对各学院评选结果审核监察，审核过程由学校纪检监察室全程监督。</w:t>
      </w:r>
    </w:p>
    <w:p w14:paraId="6D96DFD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学校纪检监察室：0416-6086123     地点：松山校区知远楼130</w:t>
      </w:r>
    </w:p>
    <w:p w14:paraId="1DF4E478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学生资助管理中心：0416-6086050   地点：松山校区实验楼306 </w:t>
      </w:r>
    </w:p>
    <w:p w14:paraId="03AE0AF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学生投诉邮箱：Inlgxsc@163.com </w:t>
      </w:r>
    </w:p>
    <w:p w14:paraId="5E9EC991"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B455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18D2D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18D2D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2B1DA"/>
    <w:multiLevelType w:val="singleLevel"/>
    <w:tmpl w:val="BFE2B1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NjVmMzNhOWUwOGM0NTUzYjA0ZjI0ZDdlNDRmMTQifQ=="/>
  </w:docVars>
  <w:rsids>
    <w:rsidRoot w:val="49402DCD"/>
    <w:rsid w:val="002A5531"/>
    <w:rsid w:val="00425923"/>
    <w:rsid w:val="008B6F6C"/>
    <w:rsid w:val="29B51B68"/>
    <w:rsid w:val="2A164977"/>
    <w:rsid w:val="2AF03848"/>
    <w:rsid w:val="38CB5395"/>
    <w:rsid w:val="3A7E2E81"/>
    <w:rsid w:val="41643495"/>
    <w:rsid w:val="481B407B"/>
    <w:rsid w:val="49402DCD"/>
    <w:rsid w:val="54C54621"/>
    <w:rsid w:val="59215B21"/>
    <w:rsid w:val="6CB77B13"/>
    <w:rsid w:val="74A5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700</Words>
  <Characters>744</Characters>
  <Lines>5</Lines>
  <Paragraphs>1</Paragraphs>
  <TotalTime>0</TotalTime>
  <ScaleCrop>false</ScaleCrop>
  <LinksUpToDate>false</LinksUpToDate>
  <CharactersWithSpaces>755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2023-11-10T01:28:00Z</dcterms:created>
  <dc:creator>楊゛</dc:creator>
  <cp:lastModifiedBy>VANESA</cp:lastModifiedBy>
  <cp:lastPrinted>2024-11-08T00:45:00Z</cp:lastPrinted>
  <dcterms:modified xsi:type="dcterms:W3CDTF">2024-11-14T01:51:43Z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99FA5C4BF3364778B4B4F7D67759B663_11</vt:lpwstr>
  </property>
</Properties>
</file>